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E401B1">
      <w:pPr>
        <w:jc w:val="both"/>
        <w:rPr>
          <w:rFonts w:ascii="Book Antiqua" w:eastAsia="Book Antiqua" w:hAnsi="Book Antiqua" w:cs="Book Antiqua"/>
          <w:b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9D3CE9">
        <w:rPr>
          <w:b/>
          <w:color w:val="000000"/>
          <w:sz w:val="22"/>
          <w:szCs w:val="22"/>
        </w:rPr>
        <w:t xml:space="preserve">TUTOR </w:t>
      </w:r>
      <w:r w:rsidR="00AC2C04" w:rsidRPr="00250F1F">
        <w:rPr>
          <w:b/>
        </w:rPr>
        <w:t xml:space="preserve">– </w:t>
      </w:r>
      <w:r w:rsidR="00E401B1">
        <w:rPr>
          <w:rFonts w:ascii="Book Antiqua" w:hAnsi="Book Antiqua"/>
          <w:b/>
        </w:rPr>
        <w:t xml:space="preserve">Progetto 10.2.2A-FSEPON-MA-2018-11 “A </w:t>
      </w:r>
      <w:proofErr w:type="spellStart"/>
      <w:r w:rsidR="00E401B1">
        <w:rPr>
          <w:rFonts w:ascii="Book Antiqua" w:hAnsi="Book Antiqua"/>
          <w:b/>
        </w:rPr>
        <w:t>key</w:t>
      </w:r>
      <w:proofErr w:type="spellEnd"/>
      <w:r w:rsidR="00E401B1">
        <w:rPr>
          <w:rFonts w:ascii="Book Antiqua" w:hAnsi="Book Antiqua"/>
          <w:b/>
        </w:rPr>
        <w:t xml:space="preserve"> for Europe – uno sguardo sull’Europa” </w:t>
      </w:r>
      <w:r w:rsidR="00E401B1">
        <w:rPr>
          <w:rFonts w:ascii="Book Antiqua" w:eastAsia="Book Antiqua" w:hAnsi="Book Antiqua" w:cs="Book Antiqua"/>
          <w:b/>
        </w:rPr>
        <w:t xml:space="preserve"> </w:t>
      </w:r>
    </w:p>
    <w:p w:rsidR="00E401B1" w:rsidRDefault="009837F0" w:rsidP="00E401B1">
      <w:pPr>
        <w:ind w:left="851" w:hanging="851"/>
        <w:jc w:val="both"/>
        <w:rPr>
          <w:rFonts w:ascii="Book Antiqua" w:hAnsi="Book Antiqua"/>
          <w:b/>
        </w:rPr>
      </w:pPr>
      <w:r w:rsidRPr="00AC42E3">
        <w:rPr>
          <w:b/>
        </w:rPr>
        <w:t xml:space="preserve">AVVISO DI </w:t>
      </w:r>
      <w:r w:rsidRPr="00E401B1">
        <w:rPr>
          <w:b/>
        </w:rPr>
        <w:t>SELEZIONE PROT. N.</w:t>
      </w:r>
      <w:r w:rsidR="00AC42E3" w:rsidRPr="00E401B1">
        <w:rPr>
          <w:b/>
        </w:rPr>
        <w:t>13</w:t>
      </w:r>
      <w:r w:rsidR="00E401B1" w:rsidRPr="00E401B1">
        <w:rPr>
          <w:b/>
        </w:rPr>
        <w:t>790</w:t>
      </w:r>
      <w:r w:rsidR="00AC42E3" w:rsidRPr="00E401B1">
        <w:rPr>
          <w:b/>
        </w:rPr>
        <w:t xml:space="preserve">/2018 </w:t>
      </w:r>
      <w:r w:rsidRPr="00E401B1">
        <w:rPr>
          <w:b/>
        </w:rPr>
        <w:t>DEL</w:t>
      </w:r>
      <w:r w:rsidR="00AC42E3" w:rsidRPr="00E401B1">
        <w:rPr>
          <w:b/>
        </w:rPr>
        <w:t xml:space="preserve"> 25 settembre 2018</w:t>
      </w:r>
    </w:p>
    <w:p w:rsidR="00E401B1" w:rsidRPr="00271285" w:rsidRDefault="00E401B1" w:rsidP="00E401B1">
      <w:pPr>
        <w:ind w:left="851"/>
        <w:jc w:val="both"/>
        <w:rPr>
          <w:rFonts w:ascii="Book Antiqua" w:hAnsi="Book Antiqua"/>
          <w:b/>
          <w:u w:val="single"/>
        </w:rPr>
      </w:pPr>
    </w:p>
    <w:p w:rsidR="00E401B1" w:rsidRDefault="00E401B1" w:rsidP="00E401B1">
      <w:pPr>
        <w:pStyle w:val="Default"/>
        <w:rPr>
          <w:b/>
          <w:color w:val="auto"/>
        </w:rPr>
      </w:pPr>
      <w:r w:rsidRPr="00BD3A55">
        <w:rPr>
          <w:b/>
          <w:color w:val="auto"/>
        </w:rPr>
        <w:t xml:space="preserve">CUP: </w:t>
      </w:r>
      <w:r w:rsidRPr="00655820">
        <w:rPr>
          <w:b/>
          <w:color w:val="auto"/>
        </w:rPr>
        <w:t>D67I17000520007</w:t>
      </w:r>
    </w:p>
    <w:p w:rsidR="00786BCB" w:rsidRDefault="00786BCB" w:rsidP="00E401B1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proofErr w:type="gramStart"/>
      <w:r w:rsidR="00E164D9">
        <w:rPr>
          <w:rFonts w:eastAsia="MS Mincho"/>
          <w:sz w:val="22"/>
          <w:szCs w:val="22"/>
        </w:rPr>
        <w:t>email</w:t>
      </w:r>
      <w:proofErr w:type="gramEnd"/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E401B1" w:rsidRPr="00E401B1" w:rsidRDefault="00E66E17" w:rsidP="00E401B1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E401B1">
        <w:rPr>
          <w:b/>
        </w:rPr>
        <w:t xml:space="preserve">per </w:t>
      </w:r>
      <w:r w:rsidR="009D3CE9" w:rsidRPr="00304833">
        <w:rPr>
          <w:b/>
        </w:rPr>
        <w:t>TUTOR</w:t>
      </w:r>
      <w:r w:rsidR="009D3CE9">
        <w:rPr>
          <w:b/>
        </w:rPr>
        <w:t xml:space="preserve"> </w:t>
      </w:r>
      <w:r w:rsidR="00E401B1">
        <w:rPr>
          <w:rFonts w:ascii="Book Antiqua" w:hAnsi="Book Antiqua"/>
          <w:b/>
        </w:rPr>
        <w:t xml:space="preserve">Progetto 10.2.2A-FSEPON-MA-2018-11 “A </w:t>
      </w:r>
      <w:proofErr w:type="spellStart"/>
      <w:r w:rsidR="00E401B1">
        <w:rPr>
          <w:rFonts w:ascii="Book Antiqua" w:hAnsi="Book Antiqua"/>
          <w:b/>
        </w:rPr>
        <w:t>key</w:t>
      </w:r>
      <w:proofErr w:type="spellEnd"/>
      <w:r w:rsidR="00E401B1">
        <w:rPr>
          <w:rFonts w:ascii="Book Antiqua" w:hAnsi="Book Antiqua"/>
          <w:b/>
        </w:rPr>
        <w:t xml:space="preserve"> for Europe – uno sguardo </w:t>
      </w:r>
      <w:proofErr w:type="gramStart"/>
      <w:r w:rsidR="00E401B1">
        <w:rPr>
          <w:rFonts w:ascii="Book Antiqua" w:hAnsi="Book Antiqua"/>
          <w:b/>
        </w:rPr>
        <w:t xml:space="preserve">sull’Europa” </w:t>
      </w:r>
      <w:r w:rsidR="00E401B1">
        <w:rPr>
          <w:rFonts w:ascii="Book Antiqua" w:eastAsia="Book Antiqua" w:hAnsi="Book Antiqua" w:cs="Book Antiqua"/>
          <w:b/>
        </w:rPr>
        <w:t xml:space="preserve"> </w:t>
      </w:r>
      <w:r w:rsidR="00AC2C04">
        <w:rPr>
          <w:b/>
        </w:rPr>
        <w:t xml:space="preserve"> </w:t>
      </w:r>
      <w:bookmarkStart w:id="0" w:name="_Hlk515297024"/>
      <w:proofErr w:type="gramEnd"/>
      <w:r w:rsidR="00E401B1" w:rsidRPr="00742F03">
        <w:rPr>
          <w:rFonts w:ascii="Book Antiqua" w:hAnsi="Book Antiqua"/>
          <w:b/>
        </w:rPr>
        <w:t xml:space="preserve">Fondi Strutturali Europei – Programma Operativo Nazionale “Per la scuola, competenze e ambienti per l’apprendimento” 2014-2020. </w:t>
      </w:r>
      <w:r w:rsidR="00E401B1" w:rsidRPr="000A2078">
        <w:rPr>
          <w:rFonts w:ascii="Book Antiqua" w:hAnsi="Book Antiqua"/>
          <w:b/>
        </w:rPr>
        <w:t xml:space="preserve">Avviso </w:t>
      </w:r>
      <w:r w:rsidR="00E401B1">
        <w:rPr>
          <w:rFonts w:ascii="Book Antiqua" w:hAnsi="Book Antiqua"/>
          <w:b/>
        </w:rPr>
        <w:t xml:space="preserve">prot. </w:t>
      </w:r>
      <w:r w:rsidR="00E401B1" w:rsidRPr="000A2078">
        <w:rPr>
          <w:rFonts w:ascii="Book Antiqua" w:hAnsi="Book Antiqua"/>
          <w:b/>
        </w:rPr>
        <w:t>AOODGEFID</w:t>
      </w:r>
      <w:r w:rsidR="00E401B1">
        <w:rPr>
          <w:rFonts w:ascii="Book Antiqua" w:hAnsi="Book Antiqua"/>
          <w:b/>
        </w:rPr>
        <w:t xml:space="preserve">/3504 del 31 marzo </w:t>
      </w:r>
      <w:r w:rsidR="00E401B1" w:rsidRPr="000A2078">
        <w:rPr>
          <w:rFonts w:ascii="Book Antiqua" w:hAnsi="Book Antiqua"/>
          <w:b/>
        </w:rPr>
        <w:t>2017</w:t>
      </w:r>
      <w:r w:rsidR="00E401B1">
        <w:rPr>
          <w:rFonts w:ascii="Book Antiqua" w:hAnsi="Book Antiqua"/>
          <w:b/>
        </w:rPr>
        <w:t xml:space="preserve"> “Potenziamento della cittadinanza europea”, </w:t>
      </w:r>
      <w:r w:rsidR="00E401B1" w:rsidRPr="00742F03">
        <w:rPr>
          <w:rFonts w:ascii="Book Antiqua" w:hAnsi="Book Antiqua"/>
          <w:b/>
        </w:rPr>
        <w:t>Asse I – Istruzione – Fondo Sociale Europeo</w:t>
      </w:r>
      <w:r w:rsidR="00E401B1">
        <w:rPr>
          <w:rFonts w:ascii="Book Antiqua" w:hAnsi="Book Antiqua"/>
          <w:b/>
        </w:rPr>
        <w:t xml:space="preserve"> (FSE). Obiettivo specifico 10.2</w:t>
      </w:r>
      <w:r w:rsidR="00E401B1" w:rsidRPr="00742F03">
        <w:rPr>
          <w:rFonts w:ascii="Book Antiqua" w:hAnsi="Book Antiqua"/>
          <w:b/>
        </w:rPr>
        <w:t xml:space="preserve">. – </w:t>
      </w:r>
      <w:r w:rsidR="00E401B1" w:rsidRPr="000A2078">
        <w:rPr>
          <w:rFonts w:ascii="Book Antiqua" w:hAnsi="Book Antiqua"/>
          <w:b/>
        </w:rPr>
        <w:t xml:space="preserve">Miglioramento delle </w:t>
      </w:r>
      <w:r w:rsidR="00E401B1">
        <w:rPr>
          <w:rFonts w:ascii="Book Antiqua" w:hAnsi="Book Antiqua"/>
          <w:b/>
        </w:rPr>
        <w:t>competenze chiave degli allievi.</w:t>
      </w:r>
      <w:r w:rsidR="00E401B1" w:rsidRPr="000A2078">
        <w:rPr>
          <w:rFonts w:ascii="Book Antiqua" w:hAnsi="Book Antiqua"/>
          <w:b/>
        </w:rPr>
        <w:t xml:space="preserve"> Azione 10.2.2. Azioni di integrazione e potenziamento delle aree</w:t>
      </w:r>
      <w:r w:rsidR="00E401B1">
        <w:rPr>
          <w:rFonts w:ascii="Book Antiqua" w:hAnsi="Book Antiqua"/>
          <w:b/>
        </w:rPr>
        <w:t xml:space="preserve"> </w:t>
      </w:r>
      <w:r w:rsidR="00E401B1" w:rsidRPr="000A2078">
        <w:rPr>
          <w:rFonts w:ascii="Book Antiqua" w:hAnsi="Book Antiqua"/>
          <w:b/>
        </w:rPr>
        <w:t>disciplinari di base</w:t>
      </w:r>
      <w:r w:rsidR="00E401B1">
        <w:rPr>
          <w:rFonts w:ascii="Book Antiqua" w:hAnsi="Book Antiqua"/>
          <w:b/>
        </w:rPr>
        <w:t xml:space="preserve">. </w:t>
      </w:r>
      <w:proofErr w:type="spellStart"/>
      <w:r w:rsidR="00E401B1">
        <w:rPr>
          <w:rFonts w:ascii="Book Antiqua" w:hAnsi="Book Antiqua"/>
          <w:b/>
        </w:rPr>
        <w:t>Sottoazione</w:t>
      </w:r>
      <w:proofErr w:type="spellEnd"/>
      <w:r w:rsidR="00E401B1">
        <w:rPr>
          <w:rFonts w:ascii="Book Antiqua" w:hAnsi="Book Antiqua"/>
          <w:b/>
        </w:rPr>
        <w:t xml:space="preserve">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</w:t>
      </w:r>
      <w:bookmarkEnd w:id="0"/>
    </w:p>
    <w:p w:rsidR="00E401B1" w:rsidRDefault="00E401B1" w:rsidP="00E401B1">
      <w:pPr>
        <w:pStyle w:val="Default"/>
        <w:rPr>
          <w:b/>
          <w:color w:val="auto"/>
        </w:rPr>
      </w:pPr>
      <w:r w:rsidRPr="00BD3A55">
        <w:rPr>
          <w:b/>
          <w:color w:val="auto"/>
        </w:rPr>
        <w:t xml:space="preserve">CUP: </w:t>
      </w:r>
      <w:r w:rsidRPr="00655820">
        <w:rPr>
          <w:b/>
          <w:color w:val="auto"/>
        </w:rPr>
        <w:t>D67I17000520007</w:t>
      </w: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Default="00AC2C04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 xml:space="preserve">di possedere </w:t>
      </w:r>
      <w:r w:rsidR="00170AE0" w:rsidRPr="00064F1E">
        <w:rPr>
          <w:rFonts w:ascii="Book Antiqua" w:eastAsia="Book Antiqua" w:hAnsi="Book Antiqua" w:cs="Book Antiqua"/>
          <w:color w:val="000000"/>
          <w:sz w:val="24"/>
          <w:szCs w:val="24"/>
        </w:rPr>
        <w:t>diploma di scuola secondaria di II grado</w:t>
      </w:r>
      <w:r w:rsidR="00170AE0">
        <w:rPr>
          <w:rFonts w:ascii="Book Antiqua" w:hAnsi="Book Antiqua" w:cs="Book Antiqua"/>
          <w:sz w:val="24"/>
          <w:szCs w:val="24"/>
          <w:lang w:eastAsia="it-IT"/>
        </w:rPr>
        <w:t>;</w:t>
      </w:r>
    </w:p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lastRenderedPageBreak/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597436" w:rsidRDefault="00597436" w:rsidP="00597436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</w:t>
      </w:r>
      <w:proofErr w:type="gramStart"/>
      <w:r>
        <w:t xml:space="preserve">inoltre, </w:t>
      </w:r>
      <w:r w:rsidR="009837F0">
        <w:t xml:space="preserve"> di</w:t>
      </w:r>
      <w:proofErr w:type="gramEnd"/>
      <w:r w:rsidR="009837F0">
        <w:t xml:space="preserve"> partecipare alla selezione per l’individuazione di</w:t>
      </w:r>
      <w:r w:rsidR="00EB52F4">
        <w:t xml:space="preserve"> </w:t>
      </w:r>
      <w:r w:rsidR="00EB52F4" w:rsidRPr="001C4929">
        <w:rPr>
          <w:b/>
        </w:rPr>
        <w:t>(*)</w:t>
      </w:r>
    </w:p>
    <w:tbl>
      <w:tblPr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480"/>
        <w:gridCol w:w="1984"/>
        <w:gridCol w:w="1984"/>
      </w:tblGrid>
      <w:tr w:rsidR="00E401B1" w:rsidTr="00AC42E3">
        <w:tc>
          <w:tcPr>
            <w:tcW w:w="2518" w:type="dxa"/>
          </w:tcPr>
          <w:p w:rsidR="00E401B1" w:rsidRDefault="00E401B1" w:rsidP="00E401B1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TITOLO MODULO</w:t>
            </w:r>
          </w:p>
        </w:tc>
        <w:tc>
          <w:tcPr>
            <w:tcW w:w="2480" w:type="dxa"/>
          </w:tcPr>
          <w:p w:rsidR="00E401B1" w:rsidRPr="001D13EB" w:rsidRDefault="00E401B1" w:rsidP="00E401B1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DURATA</w:t>
            </w:r>
          </w:p>
        </w:tc>
        <w:tc>
          <w:tcPr>
            <w:tcW w:w="1984" w:type="dxa"/>
          </w:tcPr>
          <w:p w:rsidR="00E401B1" w:rsidRPr="001D13EB" w:rsidRDefault="00E401B1" w:rsidP="00E401B1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PROFESSIONALITA’ RICHIESTE</w:t>
            </w:r>
          </w:p>
        </w:tc>
        <w:tc>
          <w:tcPr>
            <w:tcW w:w="1984" w:type="dxa"/>
          </w:tcPr>
          <w:p w:rsidR="00E401B1" w:rsidRDefault="00E401B1" w:rsidP="00E401B1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PERIODO</w:t>
            </w:r>
          </w:p>
        </w:tc>
      </w:tr>
      <w:tr w:rsidR="00E401B1" w:rsidTr="00AC42E3">
        <w:tc>
          <w:tcPr>
            <w:tcW w:w="2518" w:type="dxa"/>
          </w:tcPr>
          <w:p w:rsidR="00E401B1" w:rsidRDefault="00E401B1" w:rsidP="00E401B1">
            <w:pPr>
              <w:keepNext/>
              <w:keepLines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 KEY FOR EUROPE –UNO SGUARDO SULL’EUROPA </w:t>
            </w:r>
          </w:p>
        </w:tc>
        <w:tc>
          <w:tcPr>
            <w:tcW w:w="2480" w:type="dxa"/>
          </w:tcPr>
          <w:p w:rsidR="00E401B1" w:rsidRPr="001D13EB" w:rsidRDefault="00E401B1" w:rsidP="00E401B1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30 ORE</w:t>
            </w:r>
          </w:p>
        </w:tc>
        <w:tc>
          <w:tcPr>
            <w:tcW w:w="1984" w:type="dxa"/>
          </w:tcPr>
          <w:p w:rsidR="00E401B1" w:rsidRPr="001D13EB" w:rsidRDefault="00E401B1" w:rsidP="00E401B1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Tutor</w:t>
            </w:r>
          </w:p>
        </w:tc>
        <w:tc>
          <w:tcPr>
            <w:tcW w:w="1984" w:type="dxa"/>
          </w:tcPr>
          <w:p w:rsidR="00E401B1" w:rsidRDefault="00E401B1" w:rsidP="00E401B1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ottobre 2018 -</w:t>
            </w:r>
          </w:p>
          <w:p w:rsidR="00E401B1" w:rsidRDefault="00E401B1" w:rsidP="00E401B1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8 giugno 2019</w:t>
            </w:r>
          </w:p>
        </w:tc>
      </w:tr>
    </w:tbl>
    <w:p w:rsidR="0044560A" w:rsidRDefault="0044560A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</w:t>
      </w:r>
      <w:proofErr w:type="gramStart"/>
      <w:r w:rsidR="00E164D9">
        <w:rPr>
          <w:rFonts w:ascii="Book Antiqua" w:hAnsi="Book Antiqua" w:cs="Book Antiqua"/>
        </w:rPr>
        <w:t>In particolare</w:t>
      </w:r>
      <w:proofErr w:type="gramEnd"/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  <w:proofErr w:type="gramEnd"/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punti  x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</w:t>
            </w:r>
            <w:proofErr w:type="gramStart"/>
            <w:r w:rsidRPr="006D7F5F">
              <w:rPr>
                <w:rFonts w:ascii="Calibri" w:eastAsia="Calibri" w:hAnsi="Calibri" w:cs="Arial"/>
              </w:rPr>
              <w:t>5  esperienze</w:t>
            </w:r>
            <w:proofErr w:type="gramEnd"/>
            <w:r w:rsidRPr="006D7F5F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 w:rsidRPr="0052058E"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 xml:space="preserve">Data_____________________    </w:t>
      </w:r>
      <w:bookmarkStart w:id="1" w:name="_GoBack"/>
      <w:bookmarkEnd w:id="1"/>
      <w:r w:rsidRPr="00AC07AD">
        <w:rPr>
          <w:rFonts w:ascii="Arial Narrow" w:hAnsi="Arial Narrow" w:cs="Book Antiqua"/>
        </w:rPr>
        <w:t xml:space="preserve">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E3" w:rsidRDefault="00AC42E3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C42E3" w:rsidRDefault="00E401B1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7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4A03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E401B1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4A03E8">
                <w:pPr>
                  <w:jc w:val="center"/>
                </w:pPr>
                <w:r>
                  <w:fldChar w:fldCharType="begin"/>
                </w:r>
                <w:r w:rsidR="0044560A">
                  <w:instrText xml:space="preserve"> PAGE    \* MERGEFORMAT </w:instrText>
                </w:r>
                <w:r>
                  <w:fldChar w:fldCharType="separate"/>
                </w:r>
                <w:r w:rsidR="000F73CC" w:rsidRPr="000F73CC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401B1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251CBCE3"/>
  <w15:docId w15:val="{819837B6-8299-4D98-BA12-F163968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83F6-DBCE-498B-9F9F-A5EE26E5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5</cp:revision>
  <cp:lastPrinted>2014-06-17T10:11:00Z</cp:lastPrinted>
  <dcterms:created xsi:type="dcterms:W3CDTF">2018-09-26T07:20:00Z</dcterms:created>
  <dcterms:modified xsi:type="dcterms:W3CDTF">2018-10-04T19:42:00Z</dcterms:modified>
</cp:coreProperties>
</file>